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AEAC2" w14:textId="6B3E85EE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C5092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A25B5FE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EC5092">
        <w:rPr>
          <w:rFonts w:ascii="Times New Roman" w:hAnsi="Times New Roman" w:cs="Times New Roman"/>
          <w:sz w:val="24"/>
          <w:szCs w:val="24"/>
        </w:rPr>
        <w:t>30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C5092">
        <w:rPr>
          <w:rFonts w:ascii="Times New Roman" w:hAnsi="Times New Roman" w:cs="Times New Roman"/>
          <w:sz w:val="24"/>
          <w:szCs w:val="24"/>
        </w:rPr>
        <w:t>марта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BC299F1" w14:textId="06163AD4" w:rsidR="00CF0F64" w:rsidRPr="006A7C80" w:rsidRDefault="006A7C80" w:rsidP="00CF0F6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C80">
        <w:rPr>
          <w:rFonts w:ascii="Times New Roman" w:hAnsi="Times New Roman"/>
          <w:bCs/>
          <w:sz w:val="24"/>
          <w:szCs w:val="24"/>
        </w:rPr>
        <w:t>Абзац 16 п</w:t>
      </w:r>
      <w:r w:rsidR="000375C6" w:rsidRPr="006A7C80">
        <w:rPr>
          <w:rFonts w:ascii="Times New Roman" w:hAnsi="Times New Roman"/>
          <w:bCs/>
          <w:sz w:val="24"/>
          <w:szCs w:val="24"/>
        </w:rPr>
        <w:t>ункт</w:t>
      </w:r>
      <w:r w:rsidRPr="006A7C80">
        <w:rPr>
          <w:rFonts w:ascii="Times New Roman" w:hAnsi="Times New Roman"/>
          <w:bCs/>
          <w:sz w:val="24"/>
          <w:szCs w:val="24"/>
        </w:rPr>
        <w:t>а</w:t>
      </w:r>
      <w:r w:rsidR="000375C6" w:rsidRPr="006A7C80">
        <w:rPr>
          <w:rFonts w:ascii="Times New Roman" w:hAnsi="Times New Roman"/>
          <w:bCs/>
          <w:sz w:val="24"/>
          <w:szCs w:val="24"/>
        </w:rPr>
        <w:t xml:space="preserve"> </w:t>
      </w:r>
      <w:r w:rsidRPr="006A7C80">
        <w:rPr>
          <w:rFonts w:ascii="Times New Roman" w:hAnsi="Times New Roman"/>
          <w:bCs/>
          <w:sz w:val="24"/>
          <w:szCs w:val="24"/>
        </w:rPr>
        <w:t>1 части 2</w:t>
      </w:r>
      <w:r w:rsidR="000375C6" w:rsidRPr="006A7C80">
        <w:rPr>
          <w:rFonts w:ascii="Times New Roman" w:hAnsi="Times New Roman"/>
          <w:bCs/>
          <w:sz w:val="24"/>
          <w:szCs w:val="24"/>
        </w:rPr>
        <w:t xml:space="preserve"> раздела I</w:t>
      </w:r>
      <w:r w:rsidRPr="006A7C80">
        <w:rPr>
          <w:rFonts w:ascii="Times New Roman" w:hAnsi="Times New Roman"/>
          <w:bCs/>
          <w:sz w:val="24"/>
          <w:szCs w:val="24"/>
          <w:lang w:val="en-US"/>
        </w:rPr>
        <w:t>II</w:t>
      </w:r>
      <w:r w:rsidR="000375C6" w:rsidRPr="006A7C80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7398BA78" w14:textId="11662BEB" w:rsidR="00CF0F64" w:rsidRPr="006A7C80" w:rsidRDefault="000375C6" w:rsidP="00CF0F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7C80">
        <w:rPr>
          <w:rFonts w:ascii="Times New Roman" w:hAnsi="Times New Roman"/>
          <w:bCs/>
          <w:sz w:val="24"/>
          <w:szCs w:val="24"/>
        </w:rPr>
        <w:t>«</w:t>
      </w:r>
      <w:r w:rsidR="006A7C80" w:rsidRPr="006A7C80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="0098181B">
        <w:rPr>
          <w:rFonts w:ascii="Times New Roman" w:hAnsi="Times New Roman"/>
          <w:bCs/>
          <w:sz w:val="24"/>
          <w:szCs w:val="24"/>
        </w:rPr>
        <w:t>512</w:t>
      </w:r>
      <w:r w:rsidR="006A7C80" w:rsidRPr="006A7C80">
        <w:rPr>
          <w:rFonts w:ascii="Times New Roman" w:hAnsi="Times New Roman"/>
          <w:bCs/>
          <w:sz w:val="24"/>
          <w:szCs w:val="24"/>
        </w:rPr>
        <w:t>,</w:t>
      </w:r>
      <w:r w:rsidR="0098181B">
        <w:rPr>
          <w:rFonts w:ascii="Times New Roman" w:hAnsi="Times New Roman"/>
          <w:bCs/>
          <w:sz w:val="24"/>
          <w:szCs w:val="24"/>
        </w:rPr>
        <w:t>0</w:t>
      </w:r>
      <w:r w:rsidR="00F91FFF">
        <w:rPr>
          <w:rFonts w:ascii="Times New Roman" w:hAnsi="Times New Roman"/>
          <w:bCs/>
          <w:sz w:val="24"/>
          <w:szCs w:val="24"/>
        </w:rPr>
        <w:t>4</w:t>
      </w:r>
      <w:r w:rsidR="006A7C80" w:rsidRPr="006A7C80">
        <w:rPr>
          <w:rFonts w:ascii="Times New Roman" w:hAnsi="Times New Roman"/>
          <w:bCs/>
          <w:sz w:val="24"/>
          <w:szCs w:val="24"/>
        </w:rPr>
        <w:t xml:space="preserve"> </w:t>
      </w:r>
      <w:r w:rsidR="006A7C80" w:rsidRPr="006A7C80">
        <w:rPr>
          <w:rFonts w:ascii="Times New Roman" w:hAnsi="Times New Roman" w:cs="Times New Roman"/>
          <w:sz w:val="24"/>
          <w:szCs w:val="24"/>
        </w:rPr>
        <w:t>рублей в месяц</w:t>
      </w:r>
      <w:r w:rsidRPr="006A7C80">
        <w:rPr>
          <w:rFonts w:ascii="Times New Roman" w:hAnsi="Times New Roman"/>
          <w:bCs/>
          <w:sz w:val="24"/>
          <w:szCs w:val="24"/>
        </w:rPr>
        <w:t>.»</w:t>
      </w:r>
      <w:r w:rsidR="00CF0F64" w:rsidRPr="006A7C80">
        <w:rPr>
          <w:rFonts w:ascii="Times New Roman" w:hAnsi="Times New Roman"/>
          <w:bCs/>
          <w:sz w:val="24"/>
          <w:szCs w:val="24"/>
        </w:rPr>
        <w:t>.</w:t>
      </w:r>
    </w:p>
    <w:p w14:paraId="6E57320E" w14:textId="68FE9493" w:rsidR="009511B9" w:rsidRPr="006A7C80" w:rsidRDefault="00D9233F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6A7C80">
        <w:rPr>
          <w:rFonts w:ascii="Times New Roman" w:hAnsi="Times New Roman"/>
          <w:bCs/>
          <w:sz w:val="24"/>
          <w:szCs w:val="24"/>
        </w:rPr>
        <w:t xml:space="preserve">ункт 1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6A7C80">
        <w:rPr>
          <w:rFonts w:ascii="Times New Roman" w:hAnsi="Times New Roman"/>
          <w:bCs/>
          <w:sz w:val="24"/>
          <w:szCs w:val="24"/>
        </w:rPr>
        <w:t xml:space="preserve"> раздела I</w:t>
      </w:r>
      <w:r w:rsidRPr="006A7C80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6A7C80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32DC7CF" w14:textId="44498E3D" w:rsidR="009511B9" w:rsidRPr="006A7C80" w:rsidRDefault="006A7C80" w:rsidP="009511B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Базовый (средний) подушевой норматив финансирования медицинской помощи по всем видам и условиям ее предоставления составляет 1</w:t>
      </w:r>
      <w:r w:rsidR="00D9233F">
        <w:rPr>
          <w:rFonts w:ascii="Times New Roman" w:hAnsi="Times New Roman" w:cs="Times New Roman"/>
          <w:sz w:val="24"/>
          <w:szCs w:val="24"/>
        </w:rPr>
        <w:t> </w:t>
      </w:r>
      <w:r w:rsidR="0098181B">
        <w:rPr>
          <w:rFonts w:ascii="Times New Roman" w:hAnsi="Times New Roman" w:cs="Times New Roman"/>
          <w:sz w:val="24"/>
          <w:szCs w:val="24"/>
        </w:rPr>
        <w:t>147</w:t>
      </w:r>
      <w:r w:rsidR="00D9233F">
        <w:rPr>
          <w:rFonts w:ascii="Times New Roman" w:hAnsi="Times New Roman" w:cs="Times New Roman"/>
          <w:sz w:val="24"/>
          <w:szCs w:val="24"/>
        </w:rPr>
        <w:t>,</w:t>
      </w:r>
      <w:r w:rsidR="0098181B">
        <w:rPr>
          <w:rFonts w:ascii="Times New Roman" w:hAnsi="Times New Roman" w:cs="Times New Roman"/>
          <w:sz w:val="24"/>
          <w:szCs w:val="24"/>
        </w:rPr>
        <w:t>3</w:t>
      </w:r>
      <w:r w:rsidR="00F91FFF">
        <w:rPr>
          <w:rFonts w:ascii="Times New Roman" w:hAnsi="Times New Roman" w:cs="Times New Roman"/>
          <w:sz w:val="24"/>
          <w:szCs w:val="24"/>
        </w:rPr>
        <w:t>6</w:t>
      </w:r>
      <w:r w:rsidRPr="006A7C80">
        <w:rPr>
          <w:rFonts w:ascii="Times New Roman" w:hAnsi="Times New Roman" w:cs="Times New Roman"/>
          <w:sz w:val="24"/>
          <w:szCs w:val="24"/>
        </w:rPr>
        <w:t xml:space="preserve"> рублей в месяц</w:t>
      </w:r>
      <w:r w:rsidR="009511B9" w:rsidRPr="006A7C80">
        <w:rPr>
          <w:rFonts w:ascii="Times New Roman" w:hAnsi="Times New Roman"/>
          <w:bCs/>
          <w:sz w:val="24"/>
          <w:szCs w:val="24"/>
        </w:rPr>
        <w:t>.».</w:t>
      </w:r>
    </w:p>
    <w:p w14:paraId="31247F81" w14:textId="680A05F1" w:rsidR="003105A6" w:rsidRDefault="003105A6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Исключить п</w:t>
      </w:r>
      <w:r w:rsidRPr="003105A6">
        <w:rPr>
          <w:rFonts w:ascii="Times New Roman" w:hAnsi="Times New Roman"/>
          <w:bCs/>
          <w:sz w:val="24"/>
          <w:szCs w:val="24"/>
        </w:rPr>
        <w:t xml:space="preserve">ункт </w:t>
      </w:r>
      <w:r>
        <w:rPr>
          <w:rFonts w:ascii="Times New Roman" w:hAnsi="Times New Roman"/>
          <w:bCs/>
          <w:sz w:val="24"/>
          <w:szCs w:val="24"/>
        </w:rPr>
        <w:t>8</w:t>
      </w:r>
      <w:r w:rsidRPr="003105A6">
        <w:rPr>
          <w:rFonts w:ascii="Times New Roman" w:hAnsi="Times New Roman"/>
          <w:bCs/>
          <w:sz w:val="24"/>
          <w:szCs w:val="24"/>
        </w:rPr>
        <w:t xml:space="preserve"> раздела I</w:t>
      </w:r>
      <w:r w:rsidR="00A6485F" w:rsidRPr="00A6485F">
        <w:rPr>
          <w:rFonts w:ascii="Times New Roman" w:hAnsi="Times New Roman"/>
          <w:bCs/>
          <w:sz w:val="24"/>
          <w:szCs w:val="24"/>
        </w:rPr>
        <w:t>.</w:t>
      </w:r>
    </w:p>
    <w:p w14:paraId="6392D13B" w14:textId="226C8A1F" w:rsidR="0055596B" w:rsidRDefault="0055596B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485F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Pr="00A6485F">
        <w:t xml:space="preserve"> </w:t>
      </w:r>
      <w:r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FB86CD" w14:textId="6B91184F" w:rsidR="0055596B" w:rsidRDefault="0055596B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596B">
        <w:rPr>
          <w:rFonts w:ascii="Times New Roman" w:hAnsi="Times New Roman"/>
          <w:bCs/>
          <w:sz w:val="24"/>
          <w:szCs w:val="24"/>
        </w:rPr>
        <w:t>Приложение 12 «Виды расходов, оплачиваемые за счет средств ОМС»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5596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5559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5E8B88" w14:textId="41546BAB" w:rsidR="0055596B" w:rsidRDefault="0055596B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509">
        <w:rPr>
          <w:rFonts w:ascii="Times New Roman" w:hAnsi="Times New Roman"/>
          <w:bCs/>
          <w:sz w:val="24"/>
          <w:szCs w:val="24"/>
        </w:rPr>
        <w:t>Приложение 15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Pr="00962509">
        <w:t xml:space="preserve"> </w:t>
      </w:r>
      <w:r w:rsidRPr="0096250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96250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EB34A1F" w14:textId="1F2F80A6" w:rsidR="0055596B" w:rsidRPr="003105A6" w:rsidRDefault="0055596B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485F">
        <w:rPr>
          <w:rFonts w:ascii="Times New Roman" w:hAnsi="Times New Roman"/>
          <w:bCs/>
          <w:sz w:val="24"/>
          <w:szCs w:val="24"/>
        </w:rPr>
        <w:t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Pr="00A6485F">
        <w:t xml:space="preserve"> </w:t>
      </w:r>
      <w:r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C13DAB" w14:textId="49C274C0" w:rsidR="00E644E6" w:rsidRDefault="00E644E6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="008D56AD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 xml:space="preserve">Перечень фельдшерских и фельдшерско-акушерских пунктов, дифференцированных по </w:t>
      </w:r>
      <w:r w:rsidR="00576547" w:rsidRPr="00D9233F">
        <w:rPr>
          <w:rFonts w:ascii="Times New Roman" w:hAnsi="Times New Roman" w:cs="Times New Roman"/>
          <w:sz w:val="24"/>
          <w:szCs w:val="24"/>
        </w:rPr>
        <w:t>численности обслуживаемого населения, и расходы на их содержание</w:t>
      </w:r>
      <w:r w:rsidRPr="00D9233F">
        <w:rPr>
          <w:rFonts w:ascii="Times New Roman" w:hAnsi="Times New Roman" w:cs="Times New Roman"/>
          <w:sz w:val="24"/>
          <w:szCs w:val="24"/>
        </w:rPr>
        <w:t>»</w:t>
      </w:r>
      <w:r w:rsidRPr="00D9233F">
        <w:rPr>
          <w:sz w:val="24"/>
          <w:szCs w:val="24"/>
        </w:rPr>
        <w:t xml:space="preserve">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C5092">
        <w:rPr>
          <w:rFonts w:ascii="Times New Roman" w:hAnsi="Times New Roman"/>
          <w:bCs/>
          <w:sz w:val="24"/>
          <w:szCs w:val="24"/>
        </w:rPr>
        <w:t>5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405C59D" w14:textId="56EED249" w:rsidR="00905A98" w:rsidRDefault="00905A98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5A98">
        <w:rPr>
          <w:rFonts w:ascii="Times New Roman" w:hAnsi="Times New Roman"/>
          <w:bCs/>
          <w:sz w:val="24"/>
          <w:szCs w:val="24"/>
        </w:rPr>
        <w:t xml:space="preserve">Приложение 27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условиях»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3062DB0" w14:textId="55AC5CF7" w:rsidR="00905A98" w:rsidRDefault="00905A98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5A98">
        <w:rPr>
          <w:rFonts w:ascii="Times New Roman" w:hAnsi="Times New Roman"/>
          <w:bCs/>
          <w:sz w:val="24"/>
          <w:szCs w:val="24"/>
        </w:rPr>
        <w:t xml:space="preserve">Приложение 36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775CE6" w14:textId="7AEF9F31" w:rsidR="00905A98" w:rsidRPr="00D9233F" w:rsidRDefault="00905A98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5A98">
        <w:rPr>
          <w:rFonts w:ascii="Times New Roman" w:hAnsi="Times New Roman"/>
          <w:bCs/>
          <w:sz w:val="24"/>
          <w:szCs w:val="24"/>
        </w:rPr>
        <w:t xml:space="preserve">Приложение 38 «Простые и сложные медицинские услуги в стоматологии, не входящие в состав КСГ, и условия их применения»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09C5A7" w14:textId="070E050D" w:rsidR="008D56AD" w:rsidRPr="00D9233F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233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D9233F">
        <w:rPr>
          <w:rFonts w:ascii="Times New Roman" w:hAnsi="Times New Roman" w:cs="Times New Roman"/>
          <w:color w:val="000000"/>
          <w:sz w:val="24"/>
          <w:szCs w:val="24"/>
        </w:rPr>
        <w:t>40 «</w:t>
      </w:r>
      <w:r w:rsidR="00576547" w:rsidRPr="00D9233F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в амбулаторных условиях</w:t>
      </w:r>
      <w:r w:rsidRPr="00D9233F">
        <w:rPr>
          <w:rFonts w:ascii="Times New Roman" w:hAnsi="Times New Roman" w:cs="Times New Roman"/>
          <w:sz w:val="24"/>
          <w:szCs w:val="24"/>
        </w:rPr>
        <w:t>»</w:t>
      </w:r>
      <w:r w:rsidRPr="00D9233F">
        <w:rPr>
          <w:sz w:val="24"/>
          <w:szCs w:val="24"/>
        </w:rPr>
        <w:t xml:space="preserve">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5F0115">
        <w:rPr>
          <w:rFonts w:ascii="Times New Roman" w:hAnsi="Times New Roman"/>
          <w:bCs/>
          <w:sz w:val="24"/>
          <w:szCs w:val="24"/>
        </w:rPr>
        <w:t>9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EBA3166" w14:textId="1CA72369" w:rsidR="008D56AD" w:rsidRPr="00E644E6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233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D9233F"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по всем видам и условиям ее предоставления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5F0115">
        <w:rPr>
          <w:rFonts w:ascii="Times New Roman" w:hAnsi="Times New Roman"/>
          <w:bCs/>
          <w:sz w:val="24"/>
          <w:szCs w:val="24"/>
        </w:rPr>
        <w:t>10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37A40D" w14:textId="5E4B8899" w:rsidR="00350359" w:rsidRPr="004733B1" w:rsidRDefault="00FF75D9" w:rsidP="0035035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66952">
        <w:rPr>
          <w:rFonts w:ascii="Times New Roman" w:hAnsi="Times New Roman"/>
          <w:sz w:val="24"/>
          <w:szCs w:val="24"/>
        </w:rPr>
        <w:t>марта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966952">
        <w:rPr>
          <w:rFonts w:ascii="Times New Roman" w:hAnsi="Times New Roman"/>
          <w:sz w:val="24"/>
          <w:szCs w:val="24"/>
        </w:rPr>
        <w:t>марта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350359" w:rsidRPr="004733B1">
        <w:rPr>
          <w:rFonts w:ascii="Times New Roman" w:hAnsi="Times New Roman"/>
          <w:sz w:val="24"/>
          <w:szCs w:val="24"/>
        </w:rPr>
        <w:t>, за исключением пункта 1.</w:t>
      </w:r>
      <w:r w:rsidR="00350359">
        <w:rPr>
          <w:rFonts w:ascii="Times New Roman" w:hAnsi="Times New Roman"/>
          <w:sz w:val="24"/>
          <w:szCs w:val="24"/>
        </w:rPr>
        <w:t>6</w:t>
      </w:r>
      <w:r w:rsidR="00350359" w:rsidRPr="004733B1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38E4E12E" w14:textId="114E194C" w:rsidR="00FF75D9" w:rsidRPr="00350359" w:rsidRDefault="00350359" w:rsidP="0035035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33B1">
        <w:rPr>
          <w:rFonts w:ascii="Times New Roman" w:hAnsi="Times New Roman"/>
          <w:sz w:val="24"/>
          <w:szCs w:val="24"/>
        </w:rPr>
        <w:t>Пункт 1.</w:t>
      </w:r>
      <w:r>
        <w:rPr>
          <w:rFonts w:ascii="Times New Roman" w:hAnsi="Times New Roman"/>
          <w:sz w:val="24"/>
          <w:szCs w:val="24"/>
        </w:rPr>
        <w:t>6</w:t>
      </w:r>
      <w:r w:rsidRPr="004733B1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</w:t>
      </w:r>
      <w:r>
        <w:rPr>
          <w:rFonts w:ascii="Times New Roman" w:hAnsi="Times New Roman"/>
          <w:sz w:val="24"/>
          <w:szCs w:val="24"/>
        </w:rPr>
        <w:t>с</w:t>
      </w:r>
      <w:r w:rsidRPr="004733B1">
        <w:rPr>
          <w:rFonts w:ascii="Times New Roman" w:hAnsi="Times New Roman"/>
          <w:sz w:val="24"/>
          <w:szCs w:val="24"/>
        </w:rPr>
        <w:t xml:space="preserve"> 1 </w:t>
      </w:r>
      <w:r>
        <w:rPr>
          <w:rFonts w:ascii="Times New Roman" w:hAnsi="Times New Roman"/>
          <w:sz w:val="24"/>
          <w:szCs w:val="24"/>
        </w:rPr>
        <w:t>апреля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2C6597A" w14:textId="77777777"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AFF218B" w14:textId="4DAA22A2"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FF7333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E31C8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D136F2D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AE1C4DD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FB88BF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AF076-3E74-4BD1-A4F2-0321AF60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251</cp:revision>
  <cp:lastPrinted>2020-02-26T09:02:00Z</cp:lastPrinted>
  <dcterms:created xsi:type="dcterms:W3CDTF">2017-10-31T06:03:00Z</dcterms:created>
  <dcterms:modified xsi:type="dcterms:W3CDTF">2020-03-27T13:47:00Z</dcterms:modified>
</cp:coreProperties>
</file>